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116FB" w14:textId="6AB828C6" w:rsidR="00B5129E" w:rsidRPr="00466662" w:rsidRDefault="00B5129E" w:rsidP="00B5129E">
      <w:pPr>
        <w:spacing w:after="160" w:line="259" w:lineRule="auto"/>
      </w:pPr>
      <w:bookmarkStart w:id="0" w:name="_Hlk60219414"/>
      <w:r>
        <w:rPr>
          <w:rFonts w:cs="Arial"/>
          <w:b/>
          <w:noProof/>
        </w:rPr>
        <w:drawing>
          <wp:inline distT="0" distB="0" distL="0" distR="0" wp14:anchorId="0284C362" wp14:editId="3A483BBA">
            <wp:extent cx="1838325" cy="838200"/>
            <wp:effectExtent l="0" t="0" r="0" b="0"/>
            <wp:docPr id="94" name="Picture 94" descr="NPTCG-Co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TCG-Coll-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838200"/>
                    </a:xfrm>
                    <a:prstGeom prst="rect">
                      <a:avLst/>
                    </a:prstGeom>
                    <a:noFill/>
                    <a:ln>
                      <a:noFill/>
                    </a:ln>
                  </pic:spPr>
                </pic:pic>
              </a:graphicData>
            </a:graphic>
          </wp:inline>
        </w:drawing>
      </w:r>
      <w:r>
        <w:rPr>
          <w:rFonts w:cs="Tahoma"/>
          <w:noProof/>
          <w:szCs w:val="24"/>
        </w:rPr>
        <w:tab/>
      </w:r>
      <w:r w:rsidRPr="00872540">
        <w:rPr>
          <w:rFonts w:ascii="Arial" w:hAnsi="Arial" w:cs="Arial"/>
          <w:b/>
          <w:sz w:val="28"/>
          <w:szCs w:val="28"/>
        </w:rPr>
        <w:t>Job Description</w:t>
      </w:r>
    </w:p>
    <w:p w14:paraId="464B4571" w14:textId="77777777" w:rsidR="00B5129E" w:rsidRPr="000C644C" w:rsidRDefault="00B5129E" w:rsidP="00B5129E"/>
    <w:p w14:paraId="50B3EAF9" w14:textId="059E9F6C" w:rsidR="00B5129E" w:rsidRPr="007803CD" w:rsidRDefault="00B5129E" w:rsidP="00B5129E">
      <w:pPr>
        <w:pStyle w:val="Heading1"/>
        <w:jc w:val="both"/>
        <w:rPr>
          <w:rFonts w:ascii="Arial" w:hAnsi="Arial" w:cs="Arial"/>
          <w:szCs w:val="24"/>
        </w:rPr>
      </w:pPr>
      <w:r w:rsidRPr="007803CD">
        <w:rPr>
          <w:rFonts w:ascii="Arial" w:hAnsi="Arial" w:cs="Arial"/>
          <w:b/>
          <w:szCs w:val="24"/>
        </w:rPr>
        <w:t>Job</w:t>
      </w:r>
      <w:r w:rsidRPr="00B77C7F">
        <w:rPr>
          <w:rFonts w:ascii="Arial" w:hAnsi="Arial" w:cs="Arial"/>
          <w:b/>
          <w:szCs w:val="24"/>
          <w:lang w:val="en-GB"/>
        </w:rPr>
        <w:t xml:space="preserve"> Title</w:t>
      </w:r>
      <w:r w:rsidRPr="007803CD">
        <w:rPr>
          <w:rFonts w:ascii="Arial" w:hAnsi="Arial" w:cs="Arial"/>
          <w:b/>
          <w:szCs w:val="24"/>
        </w:rPr>
        <w:t>:</w:t>
      </w:r>
      <w:r w:rsidRPr="007803CD">
        <w:rPr>
          <w:rFonts w:ascii="Arial" w:hAnsi="Arial" w:cs="Arial"/>
          <w:szCs w:val="24"/>
        </w:rPr>
        <w:tab/>
      </w:r>
      <w:r>
        <w:rPr>
          <w:rFonts w:ascii="Arial" w:hAnsi="Arial" w:cs="Arial"/>
          <w:szCs w:val="24"/>
        </w:rPr>
        <w:tab/>
        <w:t>Lead Reporting Developer</w:t>
      </w:r>
      <w:r w:rsidRPr="007803CD">
        <w:rPr>
          <w:rFonts w:ascii="Arial" w:hAnsi="Arial" w:cs="Arial"/>
          <w:szCs w:val="24"/>
        </w:rPr>
        <w:tab/>
      </w:r>
      <w:r w:rsidRPr="007803CD">
        <w:rPr>
          <w:rFonts w:ascii="Arial" w:hAnsi="Arial" w:cs="Arial"/>
          <w:szCs w:val="24"/>
        </w:rPr>
        <w:tab/>
      </w:r>
    </w:p>
    <w:p w14:paraId="23DC5D3F" w14:textId="77777777" w:rsidR="008B562B" w:rsidRDefault="008B562B" w:rsidP="00B5129E">
      <w:pPr>
        <w:jc w:val="both"/>
        <w:rPr>
          <w:rFonts w:ascii="Arial" w:hAnsi="Arial" w:cs="Arial"/>
          <w:b/>
          <w:sz w:val="24"/>
          <w:szCs w:val="24"/>
        </w:rPr>
      </w:pPr>
    </w:p>
    <w:p w14:paraId="36BA43F6" w14:textId="507E99BA" w:rsidR="00B5129E" w:rsidRDefault="00B5129E" w:rsidP="00B5129E">
      <w:pPr>
        <w:jc w:val="both"/>
        <w:rPr>
          <w:rFonts w:ascii="Arial" w:hAnsi="Arial" w:cs="Arial"/>
          <w:sz w:val="24"/>
          <w:szCs w:val="24"/>
        </w:rPr>
      </w:pPr>
      <w:r w:rsidRPr="007803CD">
        <w:rPr>
          <w:rFonts w:ascii="Arial" w:hAnsi="Arial" w:cs="Arial"/>
          <w:b/>
          <w:sz w:val="24"/>
          <w:szCs w:val="24"/>
        </w:rPr>
        <w:t>Responsible To:</w:t>
      </w:r>
      <w:r w:rsidRPr="007803CD">
        <w:rPr>
          <w:rFonts w:ascii="Arial" w:hAnsi="Arial" w:cs="Arial"/>
          <w:sz w:val="24"/>
          <w:szCs w:val="24"/>
        </w:rPr>
        <w:tab/>
      </w:r>
      <w:r>
        <w:rPr>
          <w:rFonts w:ascii="Arial" w:hAnsi="Arial" w:cs="Arial"/>
          <w:sz w:val="24"/>
          <w:szCs w:val="24"/>
        </w:rPr>
        <w:t>MIS Assistant Manager: Data</w:t>
      </w:r>
    </w:p>
    <w:p w14:paraId="5593BDF8" w14:textId="6301CC8B" w:rsidR="00B5129E" w:rsidRDefault="00B5129E" w:rsidP="00B5129E">
      <w:pPr>
        <w:ind w:left="2127" w:hanging="2127"/>
        <w:jc w:val="both"/>
        <w:rPr>
          <w:rFonts w:ascii="Arial" w:hAnsi="Arial" w:cs="Arial"/>
          <w:sz w:val="24"/>
          <w:szCs w:val="24"/>
        </w:rPr>
      </w:pPr>
      <w:r w:rsidRPr="007803CD">
        <w:rPr>
          <w:rFonts w:ascii="Arial" w:hAnsi="Arial" w:cs="Arial"/>
          <w:b/>
          <w:sz w:val="24"/>
          <w:szCs w:val="24"/>
        </w:rPr>
        <w:t>Job Purpose:</w:t>
      </w:r>
      <w:r>
        <w:rPr>
          <w:rFonts w:ascii="Arial" w:hAnsi="Arial" w:cs="Arial"/>
          <w:sz w:val="24"/>
          <w:szCs w:val="24"/>
        </w:rPr>
        <w:tab/>
      </w:r>
      <w:r w:rsidRPr="003E68B7">
        <w:rPr>
          <w:rFonts w:ascii="Arial" w:hAnsi="Arial" w:cs="Arial"/>
          <w:sz w:val="24"/>
          <w:szCs w:val="24"/>
        </w:rPr>
        <w:t xml:space="preserve">To ensure the consistent reporting of data across all MIS </w:t>
      </w:r>
      <w:r w:rsidR="00B018FD" w:rsidRPr="003E68B7">
        <w:rPr>
          <w:rFonts w:ascii="Arial" w:hAnsi="Arial" w:cs="Arial"/>
          <w:sz w:val="24"/>
          <w:szCs w:val="24"/>
        </w:rPr>
        <w:t>reporting and dashboard systems; to work with the Manager: Business and Information Systems to develop a robust data warehouse</w:t>
      </w:r>
      <w:r w:rsidR="003E68B7">
        <w:rPr>
          <w:rFonts w:ascii="Arial" w:hAnsi="Arial" w:cs="Arial"/>
          <w:sz w:val="24"/>
          <w:szCs w:val="24"/>
        </w:rPr>
        <w:t>.</w:t>
      </w:r>
    </w:p>
    <w:p w14:paraId="1FEBB3C1" w14:textId="77777777" w:rsidR="00B5129E" w:rsidRPr="007803CD" w:rsidRDefault="00B5129E" w:rsidP="00B5129E">
      <w:pPr>
        <w:ind w:left="2880" w:hanging="2880"/>
        <w:jc w:val="both"/>
        <w:rPr>
          <w:rFonts w:ascii="Arial" w:hAnsi="Arial" w:cs="Arial"/>
          <w:sz w:val="24"/>
          <w:szCs w:val="24"/>
        </w:rPr>
      </w:pPr>
    </w:p>
    <w:p w14:paraId="305BB2BB" w14:textId="77777777" w:rsidR="00B5129E" w:rsidRDefault="00B5129E" w:rsidP="00B5129E">
      <w:pPr>
        <w:pStyle w:val="Heading2"/>
        <w:rPr>
          <w:rFonts w:ascii="Arial" w:hAnsi="Arial" w:cs="Arial"/>
          <w:szCs w:val="24"/>
        </w:rPr>
      </w:pPr>
      <w:r w:rsidRPr="007803CD">
        <w:rPr>
          <w:rFonts w:ascii="Arial" w:hAnsi="Arial" w:cs="Arial"/>
          <w:szCs w:val="24"/>
        </w:rPr>
        <w:t>Principal Responsibilities</w:t>
      </w:r>
    </w:p>
    <w:p w14:paraId="48E46B94" w14:textId="77777777" w:rsidR="00B5129E" w:rsidRPr="00B4716F" w:rsidRDefault="00B5129E" w:rsidP="00B5129E"/>
    <w:p w14:paraId="663357BE" w14:textId="102D144B" w:rsidR="00B018FD" w:rsidRPr="00DA0D1B" w:rsidRDefault="00B018FD" w:rsidP="00B018FD">
      <w:pPr>
        <w:pStyle w:val="ListParagraph"/>
        <w:numPr>
          <w:ilvl w:val="0"/>
          <w:numId w:val="25"/>
        </w:numPr>
        <w:spacing w:before="120" w:line="240" w:lineRule="auto"/>
        <w:jc w:val="both"/>
        <w:rPr>
          <w:rFonts w:ascii="Arial" w:hAnsi="Arial" w:cs="Arial"/>
          <w:sz w:val="24"/>
          <w:szCs w:val="24"/>
        </w:rPr>
      </w:pPr>
      <w:r w:rsidRPr="00DA0D1B">
        <w:rPr>
          <w:rFonts w:ascii="Arial" w:hAnsi="Arial" w:cs="Arial"/>
          <w:sz w:val="24"/>
          <w:szCs w:val="24"/>
        </w:rPr>
        <w:t>To ensure the consistent reporting of data across all MIS reporting and dashboard systems; to ensure the College gains maximum benefit from MIS data by writing and reviewing reports and dashboards and recommending and implementing changes to these;</w:t>
      </w:r>
    </w:p>
    <w:p w14:paraId="2C70431C" w14:textId="77777777" w:rsidR="00002B0C" w:rsidRPr="00DA0D1B" w:rsidRDefault="00002B0C" w:rsidP="00002B0C">
      <w:pPr>
        <w:pStyle w:val="ListParagraph"/>
        <w:spacing w:before="120" w:line="240" w:lineRule="auto"/>
        <w:jc w:val="both"/>
        <w:rPr>
          <w:rFonts w:ascii="Arial" w:hAnsi="Arial" w:cs="Arial"/>
          <w:sz w:val="24"/>
          <w:szCs w:val="24"/>
        </w:rPr>
      </w:pPr>
    </w:p>
    <w:p w14:paraId="6AB0800B" w14:textId="70ED1ADE" w:rsidR="00002B0C" w:rsidRPr="00DA0D1B" w:rsidRDefault="00002B0C" w:rsidP="00002B0C">
      <w:pPr>
        <w:pStyle w:val="ListParagraph"/>
        <w:numPr>
          <w:ilvl w:val="0"/>
          <w:numId w:val="25"/>
        </w:numPr>
        <w:spacing w:before="120" w:line="240" w:lineRule="auto"/>
        <w:jc w:val="both"/>
        <w:rPr>
          <w:rFonts w:ascii="Arial" w:hAnsi="Arial" w:cs="Arial"/>
          <w:sz w:val="24"/>
          <w:szCs w:val="24"/>
        </w:rPr>
      </w:pPr>
      <w:r w:rsidRPr="00DA0D1B">
        <w:rPr>
          <w:rFonts w:ascii="Arial" w:hAnsi="Arial" w:cs="Arial"/>
          <w:sz w:val="24"/>
          <w:szCs w:val="24"/>
        </w:rPr>
        <w:t>To lead the technical development aspects of data and reporting projects as directed by the MIS Assistant Manager: Data;</w:t>
      </w:r>
    </w:p>
    <w:p w14:paraId="722280F6" w14:textId="77777777" w:rsidR="00815859" w:rsidRPr="00DA0D1B" w:rsidRDefault="00815859" w:rsidP="00815859">
      <w:pPr>
        <w:pStyle w:val="ListParagraph"/>
        <w:rPr>
          <w:rFonts w:ascii="Arial" w:hAnsi="Arial" w:cs="Arial"/>
          <w:sz w:val="24"/>
          <w:szCs w:val="24"/>
        </w:rPr>
      </w:pPr>
    </w:p>
    <w:p w14:paraId="532CA0D2" w14:textId="749886F0" w:rsidR="00815859" w:rsidRPr="00DA0D1B" w:rsidRDefault="00815859" w:rsidP="00815859">
      <w:pPr>
        <w:pStyle w:val="ListParagraph"/>
        <w:numPr>
          <w:ilvl w:val="0"/>
          <w:numId w:val="25"/>
        </w:numPr>
        <w:spacing w:before="120" w:line="240" w:lineRule="auto"/>
        <w:jc w:val="both"/>
        <w:rPr>
          <w:rFonts w:ascii="Arial" w:hAnsi="Arial" w:cs="Arial"/>
          <w:sz w:val="24"/>
          <w:szCs w:val="24"/>
        </w:rPr>
      </w:pPr>
      <w:r w:rsidRPr="00DA0D1B">
        <w:rPr>
          <w:rFonts w:ascii="Arial" w:hAnsi="Arial" w:cs="Arial"/>
          <w:sz w:val="24"/>
          <w:szCs w:val="24"/>
        </w:rPr>
        <w:t>To review ad-hoc data requests received by the department and determine if they should be incorporated into standard reports or dashboards</w:t>
      </w:r>
    </w:p>
    <w:p w14:paraId="2CFAA586" w14:textId="77777777" w:rsidR="00B018FD" w:rsidRPr="00DA0D1B" w:rsidRDefault="00B018FD" w:rsidP="00B018FD">
      <w:pPr>
        <w:pStyle w:val="ListParagraph"/>
        <w:spacing w:before="120" w:line="240" w:lineRule="auto"/>
        <w:jc w:val="both"/>
        <w:rPr>
          <w:rFonts w:ascii="Arial" w:hAnsi="Arial" w:cs="Arial"/>
          <w:sz w:val="24"/>
          <w:szCs w:val="24"/>
        </w:rPr>
      </w:pPr>
    </w:p>
    <w:p w14:paraId="314ADF6E" w14:textId="206A44A6" w:rsidR="006B67DD" w:rsidRPr="003E68B7" w:rsidRDefault="00B5129E" w:rsidP="006B67DD">
      <w:pPr>
        <w:pStyle w:val="ListParagraph"/>
        <w:numPr>
          <w:ilvl w:val="0"/>
          <w:numId w:val="25"/>
        </w:numPr>
        <w:spacing w:before="120" w:line="240" w:lineRule="auto"/>
        <w:jc w:val="both"/>
        <w:rPr>
          <w:rFonts w:ascii="Arial" w:hAnsi="Arial" w:cs="Arial"/>
          <w:sz w:val="24"/>
          <w:szCs w:val="24"/>
        </w:rPr>
      </w:pPr>
      <w:r w:rsidRPr="00DA0D1B">
        <w:rPr>
          <w:rFonts w:ascii="Arial" w:hAnsi="Arial" w:cs="Arial"/>
          <w:sz w:val="24"/>
          <w:szCs w:val="24"/>
        </w:rPr>
        <w:t xml:space="preserve">To work with the Manager Business and Information Systems to design, develop and implement a robust data warehouse to support accurate and timely </w:t>
      </w:r>
      <w:r w:rsidRPr="003E68B7">
        <w:rPr>
          <w:rFonts w:ascii="Arial" w:hAnsi="Arial" w:cs="Arial"/>
          <w:sz w:val="24"/>
          <w:szCs w:val="24"/>
        </w:rPr>
        <w:t>reporting;</w:t>
      </w:r>
    </w:p>
    <w:p w14:paraId="27D844EF" w14:textId="77777777" w:rsidR="006B67DD" w:rsidRPr="003E68B7" w:rsidRDefault="006B67DD" w:rsidP="006B67DD">
      <w:pPr>
        <w:pStyle w:val="ListParagraph"/>
        <w:spacing w:before="120" w:line="240" w:lineRule="auto"/>
        <w:jc w:val="both"/>
        <w:rPr>
          <w:rFonts w:ascii="Arial" w:hAnsi="Arial" w:cs="Arial"/>
          <w:sz w:val="24"/>
          <w:szCs w:val="24"/>
        </w:rPr>
      </w:pPr>
    </w:p>
    <w:p w14:paraId="2E4FC745" w14:textId="7F7B698F" w:rsidR="006B67DD" w:rsidRPr="003E68B7" w:rsidRDefault="00B5129E" w:rsidP="00DE65ED">
      <w:pPr>
        <w:pStyle w:val="ListParagraph"/>
        <w:numPr>
          <w:ilvl w:val="0"/>
          <w:numId w:val="25"/>
        </w:numPr>
        <w:spacing w:before="120" w:line="240" w:lineRule="auto"/>
        <w:jc w:val="both"/>
        <w:rPr>
          <w:rFonts w:ascii="Arial" w:hAnsi="Arial" w:cs="Arial"/>
          <w:sz w:val="24"/>
          <w:szCs w:val="24"/>
        </w:rPr>
      </w:pPr>
      <w:r w:rsidRPr="003E68B7">
        <w:rPr>
          <w:rFonts w:ascii="Arial" w:hAnsi="Arial" w:cs="Arial"/>
          <w:sz w:val="24"/>
          <w:szCs w:val="24"/>
        </w:rPr>
        <w:t xml:space="preserve">To </w:t>
      </w:r>
      <w:r w:rsidR="00DA0D1B" w:rsidRPr="003E68B7">
        <w:rPr>
          <w:rFonts w:ascii="Arial" w:hAnsi="Arial" w:cs="Arial"/>
          <w:sz w:val="24"/>
          <w:szCs w:val="24"/>
        </w:rPr>
        <w:t xml:space="preserve">work with the wider developer team to </w:t>
      </w:r>
      <w:r w:rsidRPr="003E68B7">
        <w:rPr>
          <w:rFonts w:ascii="Arial" w:hAnsi="Arial" w:cs="Arial"/>
          <w:sz w:val="24"/>
          <w:szCs w:val="24"/>
        </w:rPr>
        <w:t>develop appropriate procedures to populate the data warehouse using SQL scripts;</w:t>
      </w:r>
    </w:p>
    <w:p w14:paraId="464ECC71" w14:textId="77777777" w:rsidR="006B67DD" w:rsidRPr="006B67DD" w:rsidRDefault="006B67DD" w:rsidP="006B67DD">
      <w:pPr>
        <w:pStyle w:val="ListParagraph"/>
        <w:rPr>
          <w:rFonts w:ascii="Arial" w:hAnsi="Arial" w:cs="Arial"/>
          <w:sz w:val="24"/>
          <w:szCs w:val="24"/>
        </w:rPr>
      </w:pPr>
    </w:p>
    <w:p w14:paraId="1D02EA05" w14:textId="5F25372F" w:rsidR="006B67DD" w:rsidRPr="00DA0D1B" w:rsidRDefault="00B5129E" w:rsidP="006B67DD">
      <w:pPr>
        <w:pStyle w:val="ListParagraph"/>
        <w:numPr>
          <w:ilvl w:val="0"/>
          <w:numId w:val="25"/>
        </w:numPr>
        <w:spacing w:before="120" w:line="240" w:lineRule="auto"/>
        <w:jc w:val="both"/>
        <w:rPr>
          <w:rFonts w:ascii="Arial" w:hAnsi="Arial" w:cs="Arial"/>
          <w:sz w:val="24"/>
          <w:szCs w:val="24"/>
        </w:rPr>
      </w:pPr>
      <w:r w:rsidRPr="00DA0D1B">
        <w:rPr>
          <w:rFonts w:ascii="Arial" w:hAnsi="Arial" w:cs="Arial"/>
          <w:sz w:val="24"/>
          <w:szCs w:val="24"/>
        </w:rPr>
        <w:t>To gather, analyse and document user reporting requirements and develop or adapt appropriate data warehouse tables, reports and dashboards to support this;</w:t>
      </w:r>
    </w:p>
    <w:p w14:paraId="1C8500A3" w14:textId="77777777" w:rsidR="00815859" w:rsidRPr="00815859" w:rsidRDefault="00815859" w:rsidP="00815859">
      <w:pPr>
        <w:pStyle w:val="ListParagraph"/>
        <w:rPr>
          <w:rFonts w:ascii="Arial" w:hAnsi="Arial" w:cs="Arial"/>
          <w:sz w:val="24"/>
          <w:szCs w:val="24"/>
        </w:rPr>
      </w:pPr>
    </w:p>
    <w:p w14:paraId="31C2E2D6" w14:textId="6A2612AE" w:rsidR="00815859" w:rsidRPr="00815859" w:rsidRDefault="00815859" w:rsidP="00815859">
      <w:pPr>
        <w:pStyle w:val="ListParagraph"/>
        <w:numPr>
          <w:ilvl w:val="0"/>
          <w:numId w:val="25"/>
        </w:numPr>
        <w:spacing w:before="120" w:line="240" w:lineRule="auto"/>
        <w:jc w:val="both"/>
        <w:rPr>
          <w:rFonts w:ascii="Arial" w:hAnsi="Arial" w:cs="Arial"/>
          <w:sz w:val="24"/>
          <w:szCs w:val="24"/>
        </w:rPr>
      </w:pPr>
      <w:r w:rsidRPr="006B67DD">
        <w:rPr>
          <w:rFonts w:ascii="Arial" w:hAnsi="Arial" w:cs="Arial"/>
          <w:sz w:val="24"/>
          <w:szCs w:val="24"/>
        </w:rPr>
        <w:t>To document the structure, sources and transformation rules of the data warehouse;</w:t>
      </w:r>
    </w:p>
    <w:p w14:paraId="5E72F140" w14:textId="77777777" w:rsidR="00B018FD" w:rsidRPr="00B018FD" w:rsidRDefault="00B018FD" w:rsidP="00B018FD">
      <w:pPr>
        <w:pStyle w:val="ListParagraph"/>
        <w:rPr>
          <w:rFonts w:ascii="Arial" w:hAnsi="Arial" w:cs="Arial"/>
          <w:sz w:val="24"/>
          <w:szCs w:val="24"/>
        </w:rPr>
      </w:pPr>
    </w:p>
    <w:p w14:paraId="2AA51B02" w14:textId="77777777" w:rsidR="006B67DD" w:rsidRDefault="00B5129E" w:rsidP="006B67DD">
      <w:pPr>
        <w:pStyle w:val="ListParagraph"/>
        <w:numPr>
          <w:ilvl w:val="0"/>
          <w:numId w:val="25"/>
        </w:numPr>
        <w:spacing w:before="120" w:line="240" w:lineRule="auto"/>
        <w:jc w:val="both"/>
        <w:rPr>
          <w:rFonts w:ascii="Arial" w:hAnsi="Arial" w:cs="Arial"/>
          <w:sz w:val="24"/>
          <w:szCs w:val="24"/>
        </w:rPr>
      </w:pPr>
      <w:r w:rsidRPr="006B67DD">
        <w:rPr>
          <w:rFonts w:ascii="Arial" w:hAnsi="Arial" w:cs="Arial"/>
          <w:sz w:val="24"/>
          <w:szCs w:val="24"/>
        </w:rPr>
        <w:t>To work with the other members of the Business and Information Systems function to improve data quality, accuracy and availability; To understand the importance of data quality and proactively take steps to maintain and improve this;</w:t>
      </w:r>
    </w:p>
    <w:p w14:paraId="1B09F32C" w14:textId="77777777" w:rsidR="006B67DD" w:rsidRPr="006B67DD" w:rsidRDefault="006B67DD" w:rsidP="006B67DD">
      <w:pPr>
        <w:pStyle w:val="ListParagraph"/>
        <w:rPr>
          <w:rFonts w:ascii="Arial" w:hAnsi="Arial" w:cs="Arial"/>
          <w:sz w:val="24"/>
          <w:szCs w:val="24"/>
        </w:rPr>
      </w:pPr>
    </w:p>
    <w:p w14:paraId="0A13CA72" w14:textId="77777777" w:rsidR="006B67DD" w:rsidRPr="006B67DD" w:rsidRDefault="006B67DD" w:rsidP="006B67DD">
      <w:pPr>
        <w:pStyle w:val="ListParagraph"/>
        <w:rPr>
          <w:rFonts w:ascii="Arial" w:hAnsi="Arial" w:cs="Arial"/>
          <w:sz w:val="24"/>
          <w:szCs w:val="24"/>
        </w:rPr>
      </w:pPr>
    </w:p>
    <w:p w14:paraId="431A4F07" w14:textId="77777777" w:rsidR="006B67DD" w:rsidRDefault="00B5129E" w:rsidP="006B67DD">
      <w:pPr>
        <w:pStyle w:val="ListParagraph"/>
        <w:numPr>
          <w:ilvl w:val="0"/>
          <w:numId w:val="25"/>
        </w:numPr>
        <w:spacing w:before="120" w:line="240" w:lineRule="auto"/>
        <w:jc w:val="both"/>
        <w:rPr>
          <w:rFonts w:ascii="Arial" w:hAnsi="Arial" w:cs="Arial"/>
          <w:sz w:val="24"/>
          <w:szCs w:val="24"/>
        </w:rPr>
      </w:pPr>
      <w:r w:rsidRPr="006B67DD">
        <w:rPr>
          <w:rFonts w:ascii="Arial" w:hAnsi="Arial" w:cs="Arial"/>
          <w:sz w:val="24"/>
          <w:szCs w:val="24"/>
        </w:rPr>
        <w:t>To challenge accepted systems, processes or knowledge and propose alternatives where better solutions exist;</w:t>
      </w:r>
    </w:p>
    <w:p w14:paraId="63568D04" w14:textId="77777777" w:rsidR="006B67DD" w:rsidRPr="006B67DD" w:rsidRDefault="006B67DD" w:rsidP="006B67DD">
      <w:pPr>
        <w:pStyle w:val="ListParagraph"/>
        <w:rPr>
          <w:rFonts w:ascii="Arial" w:hAnsi="Arial" w:cs="Arial"/>
          <w:sz w:val="24"/>
          <w:szCs w:val="24"/>
        </w:rPr>
      </w:pPr>
    </w:p>
    <w:p w14:paraId="7B73572D" w14:textId="77777777" w:rsidR="006B67DD" w:rsidRDefault="00B5129E" w:rsidP="006B67DD">
      <w:pPr>
        <w:pStyle w:val="ListParagraph"/>
        <w:numPr>
          <w:ilvl w:val="0"/>
          <w:numId w:val="25"/>
        </w:numPr>
        <w:spacing w:before="120" w:line="240" w:lineRule="auto"/>
        <w:jc w:val="both"/>
        <w:rPr>
          <w:rFonts w:ascii="Arial" w:hAnsi="Arial" w:cs="Arial"/>
          <w:sz w:val="24"/>
          <w:szCs w:val="24"/>
        </w:rPr>
      </w:pPr>
      <w:r w:rsidRPr="006B67DD">
        <w:rPr>
          <w:rFonts w:ascii="Arial" w:hAnsi="Arial" w:cs="Arial"/>
          <w:sz w:val="24"/>
          <w:szCs w:val="24"/>
        </w:rPr>
        <w:t>To perform any other appropriate duties which may be required from time to time by line management or the Senior Management Team;</w:t>
      </w:r>
    </w:p>
    <w:p w14:paraId="12E46312" w14:textId="77777777" w:rsidR="006B67DD" w:rsidRPr="006B67DD" w:rsidRDefault="006B67DD" w:rsidP="006B67DD">
      <w:pPr>
        <w:pStyle w:val="ListParagraph"/>
        <w:rPr>
          <w:rFonts w:ascii="Arial" w:hAnsi="Arial" w:cs="Arial"/>
          <w:sz w:val="24"/>
          <w:szCs w:val="24"/>
        </w:rPr>
      </w:pPr>
    </w:p>
    <w:p w14:paraId="692546C0" w14:textId="056B2B93" w:rsidR="00B5129E" w:rsidRPr="006B67DD" w:rsidRDefault="00B5129E" w:rsidP="006B67DD">
      <w:pPr>
        <w:pStyle w:val="ListParagraph"/>
        <w:numPr>
          <w:ilvl w:val="0"/>
          <w:numId w:val="25"/>
        </w:numPr>
        <w:spacing w:before="120" w:line="240" w:lineRule="auto"/>
        <w:jc w:val="both"/>
        <w:rPr>
          <w:rFonts w:ascii="Arial" w:hAnsi="Arial" w:cs="Arial"/>
          <w:sz w:val="24"/>
          <w:szCs w:val="24"/>
        </w:rPr>
      </w:pPr>
      <w:r w:rsidRPr="006B67DD">
        <w:rPr>
          <w:rFonts w:ascii="Arial" w:hAnsi="Arial" w:cs="Arial"/>
          <w:sz w:val="24"/>
          <w:szCs w:val="24"/>
        </w:rPr>
        <w:t xml:space="preserve">To deal with information enquiries from both internal and external sources.  </w:t>
      </w:r>
    </w:p>
    <w:p w14:paraId="56181A1A" w14:textId="77777777" w:rsidR="00B5129E" w:rsidRPr="007803CD" w:rsidRDefault="00B5129E" w:rsidP="00B5129E">
      <w:pPr>
        <w:pStyle w:val="ListParagraph"/>
        <w:jc w:val="both"/>
        <w:rPr>
          <w:rFonts w:ascii="Arial" w:hAnsi="Arial" w:cs="Arial"/>
          <w:sz w:val="24"/>
          <w:szCs w:val="24"/>
        </w:rPr>
      </w:pPr>
    </w:p>
    <w:p w14:paraId="75AE4450" w14:textId="77777777" w:rsidR="00B5129E" w:rsidRPr="007803CD" w:rsidRDefault="00B5129E" w:rsidP="00B5129E">
      <w:pPr>
        <w:pStyle w:val="BodyTextIndent"/>
        <w:ind w:left="0" w:firstLine="0"/>
        <w:jc w:val="both"/>
        <w:rPr>
          <w:rFonts w:ascii="Arial" w:hAnsi="Arial" w:cs="Arial"/>
          <w:b/>
          <w:szCs w:val="24"/>
          <w:u w:val="single"/>
        </w:rPr>
      </w:pPr>
      <w:r w:rsidRPr="007803CD">
        <w:rPr>
          <w:rFonts w:ascii="Arial" w:hAnsi="Arial" w:cs="Arial"/>
          <w:b/>
          <w:szCs w:val="24"/>
          <w:u w:val="single"/>
        </w:rPr>
        <w:t xml:space="preserve">College Responsibilities </w:t>
      </w:r>
    </w:p>
    <w:p w14:paraId="397FAE58" w14:textId="77777777" w:rsidR="00B5129E" w:rsidRPr="007803CD" w:rsidRDefault="00B5129E" w:rsidP="00B5129E">
      <w:pPr>
        <w:pStyle w:val="BodyTextIndent"/>
        <w:ind w:left="0" w:firstLine="0"/>
        <w:jc w:val="both"/>
        <w:rPr>
          <w:rFonts w:ascii="Arial" w:hAnsi="Arial" w:cs="Arial"/>
          <w:szCs w:val="24"/>
        </w:rPr>
      </w:pPr>
    </w:p>
    <w:p w14:paraId="7250346A" w14:textId="77777777" w:rsidR="00B5129E" w:rsidRDefault="00B5129E" w:rsidP="006B67DD">
      <w:pPr>
        <w:pStyle w:val="BodyTextIndent"/>
        <w:numPr>
          <w:ilvl w:val="0"/>
          <w:numId w:val="25"/>
        </w:numPr>
        <w:jc w:val="both"/>
        <w:rPr>
          <w:rFonts w:ascii="Arial" w:hAnsi="Arial" w:cs="Arial"/>
          <w:szCs w:val="24"/>
        </w:rPr>
      </w:pPr>
      <w:r w:rsidRPr="007803CD">
        <w:rPr>
          <w:rFonts w:ascii="Arial" w:hAnsi="Arial" w:cs="Arial"/>
          <w:szCs w:val="24"/>
        </w:rPr>
        <w:t>To actively promote the Diversity agenda within the College;</w:t>
      </w:r>
    </w:p>
    <w:p w14:paraId="09F7CD88" w14:textId="77777777" w:rsidR="00B5129E" w:rsidRPr="007803CD" w:rsidRDefault="00B5129E" w:rsidP="00B5129E">
      <w:pPr>
        <w:pStyle w:val="BodyTextIndent"/>
        <w:ind w:firstLine="0"/>
        <w:jc w:val="both"/>
        <w:rPr>
          <w:rFonts w:ascii="Arial" w:hAnsi="Arial" w:cs="Arial"/>
          <w:szCs w:val="24"/>
        </w:rPr>
      </w:pPr>
    </w:p>
    <w:p w14:paraId="02949A2D" w14:textId="77777777" w:rsidR="00B5129E" w:rsidRPr="007803CD" w:rsidRDefault="00B5129E" w:rsidP="006B67DD">
      <w:pPr>
        <w:pStyle w:val="BodyTextIndent"/>
        <w:numPr>
          <w:ilvl w:val="0"/>
          <w:numId w:val="25"/>
        </w:numPr>
        <w:jc w:val="both"/>
        <w:rPr>
          <w:rFonts w:ascii="Arial" w:hAnsi="Arial" w:cs="Arial"/>
          <w:szCs w:val="24"/>
        </w:rPr>
      </w:pPr>
      <w:r w:rsidRPr="007803CD">
        <w:rPr>
          <w:rFonts w:ascii="Arial" w:hAnsi="Arial" w:cs="Arial"/>
          <w:szCs w:val="24"/>
        </w:rPr>
        <w:t>To promote and ensure safe working practices in line with Health and Safety requirements;</w:t>
      </w:r>
    </w:p>
    <w:p w14:paraId="19EB5391" w14:textId="77777777" w:rsidR="00B5129E" w:rsidRPr="007803CD" w:rsidRDefault="00B5129E" w:rsidP="00B5129E">
      <w:pPr>
        <w:pStyle w:val="BodyTextIndent"/>
        <w:ind w:left="0" w:firstLine="0"/>
        <w:jc w:val="both"/>
        <w:rPr>
          <w:rFonts w:ascii="Arial" w:hAnsi="Arial" w:cs="Arial"/>
          <w:szCs w:val="24"/>
        </w:rPr>
      </w:pPr>
    </w:p>
    <w:p w14:paraId="73F1A363" w14:textId="77777777" w:rsidR="00B5129E" w:rsidRPr="007803CD" w:rsidRDefault="00B5129E" w:rsidP="006B67DD">
      <w:pPr>
        <w:pStyle w:val="BodyTextIndent"/>
        <w:numPr>
          <w:ilvl w:val="0"/>
          <w:numId w:val="25"/>
        </w:numPr>
        <w:jc w:val="both"/>
        <w:rPr>
          <w:rFonts w:ascii="Arial" w:hAnsi="Arial" w:cs="Arial"/>
          <w:szCs w:val="24"/>
        </w:rPr>
      </w:pPr>
      <w:r w:rsidRPr="007803CD">
        <w:rPr>
          <w:rFonts w:ascii="Arial" w:hAnsi="Arial" w:cs="Arial"/>
          <w:szCs w:val="24"/>
        </w:rPr>
        <w:t xml:space="preserve">To </w:t>
      </w:r>
      <w:r>
        <w:rPr>
          <w:rFonts w:ascii="Arial" w:hAnsi="Arial" w:cs="Arial"/>
          <w:szCs w:val="24"/>
        </w:rPr>
        <w:t xml:space="preserve">take an active part in all College quality systems; </w:t>
      </w:r>
    </w:p>
    <w:p w14:paraId="18160946" w14:textId="77777777" w:rsidR="00B5129E" w:rsidRPr="007803CD" w:rsidRDefault="00B5129E" w:rsidP="00B5129E">
      <w:pPr>
        <w:pStyle w:val="BodyTextIndent"/>
        <w:ind w:left="0" w:firstLine="0"/>
        <w:jc w:val="both"/>
        <w:rPr>
          <w:rFonts w:ascii="Arial" w:hAnsi="Arial" w:cs="Arial"/>
          <w:szCs w:val="24"/>
        </w:rPr>
      </w:pPr>
    </w:p>
    <w:p w14:paraId="206E8318" w14:textId="77777777" w:rsidR="00B5129E" w:rsidRDefault="00B5129E" w:rsidP="006B67DD">
      <w:pPr>
        <w:pStyle w:val="BodyTextIndent"/>
        <w:numPr>
          <w:ilvl w:val="0"/>
          <w:numId w:val="25"/>
        </w:numPr>
        <w:jc w:val="both"/>
        <w:rPr>
          <w:rFonts w:ascii="Arial" w:hAnsi="Arial" w:cs="Arial"/>
          <w:szCs w:val="24"/>
        </w:rPr>
      </w:pPr>
      <w:r w:rsidRPr="007803CD">
        <w:rPr>
          <w:rFonts w:ascii="Arial" w:hAnsi="Arial" w:cs="Arial"/>
          <w:szCs w:val="24"/>
        </w:rPr>
        <w:t xml:space="preserve">To contribute to </w:t>
      </w:r>
      <w:r>
        <w:rPr>
          <w:rFonts w:ascii="Arial" w:hAnsi="Arial" w:cs="Arial"/>
          <w:szCs w:val="24"/>
        </w:rPr>
        <w:t xml:space="preserve">and represent </w:t>
      </w:r>
      <w:r w:rsidRPr="007803CD">
        <w:rPr>
          <w:rFonts w:ascii="Arial" w:hAnsi="Arial" w:cs="Arial"/>
          <w:szCs w:val="24"/>
        </w:rPr>
        <w:t xml:space="preserve">the overall </w:t>
      </w:r>
      <w:r>
        <w:rPr>
          <w:rFonts w:ascii="Arial" w:hAnsi="Arial" w:cs="Arial"/>
          <w:szCs w:val="24"/>
        </w:rPr>
        <w:t xml:space="preserve">visions and values </w:t>
      </w:r>
      <w:r w:rsidRPr="007803CD">
        <w:rPr>
          <w:rFonts w:ascii="Arial" w:hAnsi="Arial" w:cs="Arial"/>
          <w:szCs w:val="24"/>
        </w:rPr>
        <w:t>of the College;</w:t>
      </w:r>
    </w:p>
    <w:p w14:paraId="4AA80031" w14:textId="77777777" w:rsidR="00B5129E" w:rsidRDefault="00B5129E" w:rsidP="00B5129E">
      <w:pPr>
        <w:pStyle w:val="ListParagraph"/>
        <w:rPr>
          <w:rFonts w:ascii="Arial" w:hAnsi="Arial" w:cs="Arial"/>
          <w:szCs w:val="24"/>
        </w:rPr>
      </w:pPr>
    </w:p>
    <w:p w14:paraId="2A1C34CA" w14:textId="77777777" w:rsidR="00B5129E" w:rsidRPr="001442C8" w:rsidRDefault="00B5129E" w:rsidP="006B67DD">
      <w:pPr>
        <w:pStyle w:val="BodyTextIndent"/>
        <w:numPr>
          <w:ilvl w:val="0"/>
          <w:numId w:val="25"/>
        </w:numPr>
        <w:jc w:val="both"/>
        <w:rPr>
          <w:rFonts w:ascii="Arial" w:hAnsi="Arial" w:cs="Arial"/>
          <w:szCs w:val="24"/>
          <w:u w:val="single"/>
        </w:rPr>
      </w:pPr>
      <w:r w:rsidRPr="00CB5B0D">
        <w:rPr>
          <w:rFonts w:ascii="Arial" w:hAnsi="Arial" w:cs="Arial"/>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1721ECD2" w14:textId="77777777" w:rsidR="00B5129E" w:rsidRDefault="00B5129E" w:rsidP="00B5129E">
      <w:pPr>
        <w:pStyle w:val="ListParagraph"/>
        <w:rPr>
          <w:rFonts w:ascii="Arial" w:hAnsi="Arial" w:cs="Arial"/>
          <w:szCs w:val="24"/>
          <w:u w:val="single"/>
        </w:rPr>
      </w:pPr>
    </w:p>
    <w:p w14:paraId="0B86FA0D" w14:textId="77777777" w:rsidR="00B5129E" w:rsidRPr="001442C8" w:rsidRDefault="00B5129E" w:rsidP="006B67DD">
      <w:pPr>
        <w:pStyle w:val="BodyTextIndent"/>
        <w:numPr>
          <w:ilvl w:val="0"/>
          <w:numId w:val="25"/>
        </w:numPr>
        <w:jc w:val="both"/>
        <w:rPr>
          <w:rFonts w:ascii="Arial" w:hAnsi="Arial" w:cs="Arial"/>
          <w:szCs w:val="24"/>
          <w:u w:val="single"/>
        </w:rPr>
      </w:pPr>
      <w:r w:rsidRPr="00A060D8">
        <w:rPr>
          <w:rFonts w:ascii="Arial" w:hAnsi="Arial" w:cs="Arial"/>
        </w:rPr>
        <w:t>To comply with the General Data Protection Regulation (GDPR), Data Protection Act 2018 and any relevant statutory requirements when processing staff and student personal data or work related data, and in accordance with any guidance or Code of</w:t>
      </w:r>
      <w:r>
        <w:rPr>
          <w:rFonts w:ascii="Arial" w:hAnsi="Arial" w:cs="Arial"/>
        </w:rPr>
        <w:t xml:space="preserve"> Practice issued by the College;</w:t>
      </w:r>
    </w:p>
    <w:p w14:paraId="54337C52" w14:textId="77777777" w:rsidR="00B5129E" w:rsidRDefault="00B5129E" w:rsidP="00B5129E">
      <w:pPr>
        <w:pStyle w:val="ListParagraph"/>
        <w:rPr>
          <w:rFonts w:ascii="Arial" w:hAnsi="Arial" w:cs="Arial"/>
          <w:szCs w:val="24"/>
        </w:rPr>
      </w:pPr>
    </w:p>
    <w:p w14:paraId="56352716" w14:textId="77777777" w:rsidR="00B5129E" w:rsidRDefault="00B5129E" w:rsidP="006B67DD">
      <w:pPr>
        <w:pStyle w:val="BodyTextIndent"/>
        <w:numPr>
          <w:ilvl w:val="0"/>
          <w:numId w:val="25"/>
        </w:numPr>
        <w:jc w:val="both"/>
        <w:rPr>
          <w:rFonts w:ascii="Arial" w:hAnsi="Arial" w:cs="Arial"/>
          <w:szCs w:val="24"/>
        </w:rPr>
      </w:pPr>
      <w:r w:rsidRPr="000F321D">
        <w:rPr>
          <w:rFonts w:ascii="Arial" w:hAnsi="Arial" w:cs="Arial"/>
          <w:szCs w:val="24"/>
        </w:rPr>
        <w:t>To adhere to all College policies and procedures;</w:t>
      </w:r>
    </w:p>
    <w:p w14:paraId="502953E7" w14:textId="77777777" w:rsidR="00B5129E" w:rsidRDefault="00B5129E" w:rsidP="00B5129E">
      <w:pPr>
        <w:pStyle w:val="ListParagraph"/>
        <w:rPr>
          <w:rFonts w:ascii="Arial" w:hAnsi="Arial" w:cs="Arial"/>
          <w:szCs w:val="24"/>
        </w:rPr>
      </w:pPr>
    </w:p>
    <w:p w14:paraId="5C84A7BF" w14:textId="77777777" w:rsidR="00B5129E" w:rsidRDefault="00B5129E" w:rsidP="006B67DD">
      <w:pPr>
        <w:pStyle w:val="BodyTextIndent"/>
        <w:numPr>
          <w:ilvl w:val="0"/>
          <w:numId w:val="25"/>
        </w:numPr>
        <w:jc w:val="both"/>
        <w:rPr>
          <w:rFonts w:ascii="Arial" w:hAnsi="Arial" w:cs="Arial"/>
          <w:szCs w:val="24"/>
        </w:rPr>
      </w:pPr>
      <w:r w:rsidRPr="000F321D">
        <w:rPr>
          <w:rFonts w:ascii="Arial" w:hAnsi="Arial" w:cs="Arial"/>
          <w:szCs w:val="24"/>
        </w:rPr>
        <w:t>To undertake professional development as required; and</w:t>
      </w:r>
    </w:p>
    <w:p w14:paraId="68243AA1" w14:textId="77777777" w:rsidR="00B5129E" w:rsidRDefault="00B5129E" w:rsidP="00B5129E">
      <w:pPr>
        <w:pStyle w:val="ListParagraph"/>
        <w:rPr>
          <w:rFonts w:ascii="Arial" w:hAnsi="Arial" w:cs="Arial"/>
          <w:szCs w:val="24"/>
        </w:rPr>
      </w:pPr>
    </w:p>
    <w:p w14:paraId="50EA1013" w14:textId="77777777" w:rsidR="00B5129E" w:rsidRPr="000F321D" w:rsidRDefault="00B5129E" w:rsidP="006B67DD">
      <w:pPr>
        <w:pStyle w:val="BodyTextIndent"/>
        <w:numPr>
          <w:ilvl w:val="0"/>
          <w:numId w:val="25"/>
        </w:numPr>
        <w:jc w:val="both"/>
        <w:rPr>
          <w:rFonts w:ascii="Arial" w:hAnsi="Arial" w:cs="Arial"/>
          <w:szCs w:val="24"/>
        </w:rPr>
      </w:pPr>
      <w:r w:rsidRPr="000F321D">
        <w:rPr>
          <w:rFonts w:ascii="Arial" w:hAnsi="Arial" w:cs="Arial"/>
          <w:szCs w:val="24"/>
        </w:rPr>
        <w:t>To undertake other appropriate duties as required by the line manager.</w:t>
      </w:r>
    </w:p>
    <w:p w14:paraId="3E777DB9" w14:textId="77777777" w:rsidR="00B5129E" w:rsidRPr="007803CD" w:rsidRDefault="00B5129E" w:rsidP="00B5129E">
      <w:pPr>
        <w:pStyle w:val="BodyTextIndent"/>
        <w:ind w:left="0" w:firstLine="0"/>
        <w:jc w:val="both"/>
        <w:rPr>
          <w:rFonts w:ascii="Arial" w:hAnsi="Arial" w:cs="Arial"/>
          <w:szCs w:val="24"/>
        </w:rPr>
      </w:pPr>
    </w:p>
    <w:p w14:paraId="091EED5D" w14:textId="77777777" w:rsidR="00B5129E" w:rsidRPr="001442C8" w:rsidRDefault="00B5129E" w:rsidP="00B5129E">
      <w:pPr>
        <w:jc w:val="both"/>
        <w:rPr>
          <w:rFonts w:ascii="Arial" w:hAnsi="Arial" w:cs="Arial"/>
        </w:rPr>
      </w:pPr>
      <w:r w:rsidRPr="001442C8">
        <w:rPr>
          <w:rFonts w:ascii="Arial" w:hAnsi="Arial" w:cs="Arial"/>
        </w:rPr>
        <w:t>It should be noted that this job description merely provides a resume of the main duties and responsibilities of the post and will be subject to periodic review in conjunction with your Line Manager and the Human Resources Manager</w:t>
      </w:r>
      <w:r>
        <w:rPr>
          <w:rFonts w:ascii="Arial" w:hAnsi="Arial" w:cs="Arial"/>
        </w:rPr>
        <w:t xml:space="preserve"> </w:t>
      </w:r>
      <w:r w:rsidRPr="001442C8">
        <w:rPr>
          <w:rFonts w:ascii="Arial" w:hAnsi="Arial" w:cs="Arial"/>
        </w:rPr>
        <w:t>which may lead to revisions in light of the operational requirements of the College.</w:t>
      </w:r>
    </w:p>
    <w:bookmarkEnd w:id="0"/>
    <w:p w14:paraId="5C4735AE" w14:textId="1DA4D75E" w:rsidR="00B5129E" w:rsidRDefault="00B5129E" w:rsidP="00B5129E">
      <w:pPr>
        <w:jc w:val="both"/>
      </w:pPr>
    </w:p>
    <w:sectPr w:rsidR="00B5129E" w:rsidSect="002F310F">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6462A" w14:textId="77777777" w:rsidR="0072718F" w:rsidRDefault="0072718F" w:rsidP="00656996">
      <w:pPr>
        <w:spacing w:after="0" w:line="240" w:lineRule="auto"/>
      </w:pPr>
      <w:r>
        <w:separator/>
      </w:r>
    </w:p>
  </w:endnote>
  <w:endnote w:type="continuationSeparator" w:id="0">
    <w:p w14:paraId="562F7D71" w14:textId="77777777" w:rsidR="0072718F" w:rsidRDefault="0072718F" w:rsidP="0065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15065" w14:textId="77777777" w:rsidR="0072718F" w:rsidRDefault="0072718F" w:rsidP="00656996">
      <w:pPr>
        <w:spacing w:after="0" w:line="240" w:lineRule="auto"/>
      </w:pPr>
      <w:r>
        <w:separator/>
      </w:r>
    </w:p>
  </w:footnote>
  <w:footnote w:type="continuationSeparator" w:id="0">
    <w:p w14:paraId="4AC80751" w14:textId="77777777" w:rsidR="0072718F" w:rsidRDefault="0072718F" w:rsidP="00656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24C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99958C4"/>
    <w:multiLevelType w:val="hybridMultilevel"/>
    <w:tmpl w:val="5A36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32AAC"/>
    <w:multiLevelType w:val="hybridMultilevel"/>
    <w:tmpl w:val="672A43C4"/>
    <w:lvl w:ilvl="0" w:tplc="B2C0F1EA">
      <w:start w:val="4"/>
      <w:numFmt w:val="bullet"/>
      <w:lvlText w:val="-"/>
      <w:lvlJc w:val="left"/>
      <w:pPr>
        <w:ind w:left="860" w:hanging="360"/>
      </w:pPr>
      <w:rPr>
        <w:rFonts w:ascii="Arial" w:eastAsia="Times New Roman" w:hAnsi="Arial" w:cs="Aria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 w15:restartNumberingAfterBreak="0">
    <w:nsid w:val="16474FA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6EF7637"/>
    <w:multiLevelType w:val="hybridMultilevel"/>
    <w:tmpl w:val="20585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4B50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6D38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B0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900B0F"/>
    <w:multiLevelType w:val="hybridMultilevel"/>
    <w:tmpl w:val="D786B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A6A33"/>
    <w:multiLevelType w:val="hybridMultilevel"/>
    <w:tmpl w:val="EE0CD902"/>
    <w:lvl w:ilvl="0" w:tplc="9C9EE9E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C4EB5"/>
    <w:multiLevelType w:val="singleLevel"/>
    <w:tmpl w:val="62D26CFC"/>
    <w:lvl w:ilvl="0">
      <w:start w:val="1"/>
      <w:numFmt w:val="decimal"/>
      <w:lvlText w:val="%1."/>
      <w:lvlJc w:val="left"/>
      <w:pPr>
        <w:tabs>
          <w:tab w:val="num" w:pos="720"/>
        </w:tabs>
        <w:ind w:left="720" w:hanging="720"/>
      </w:pPr>
      <w:rPr>
        <w:rFonts w:hint="default"/>
        <w:sz w:val="24"/>
        <w:szCs w:val="24"/>
      </w:rPr>
    </w:lvl>
  </w:abstractNum>
  <w:abstractNum w:abstractNumId="11" w15:restartNumberingAfterBreak="0">
    <w:nsid w:val="3E685548"/>
    <w:multiLevelType w:val="hybridMultilevel"/>
    <w:tmpl w:val="D5CA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61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5B0AE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7BE02BE"/>
    <w:multiLevelType w:val="singleLevel"/>
    <w:tmpl w:val="9E64E65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581848"/>
    <w:multiLevelType w:val="hybridMultilevel"/>
    <w:tmpl w:val="80CA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1174B"/>
    <w:multiLevelType w:val="hybridMultilevel"/>
    <w:tmpl w:val="5F42F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9E6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B10CD3"/>
    <w:multiLevelType w:val="multilevel"/>
    <w:tmpl w:val="140C6E10"/>
    <w:lvl w:ilvl="0">
      <w:start w:val="16"/>
      <w:numFmt w:val="decimal"/>
      <w:lvlText w:val="%1."/>
      <w:lvlJc w:val="left"/>
      <w:pPr>
        <w:tabs>
          <w:tab w:val="num" w:pos="1648"/>
        </w:tabs>
        <w:ind w:left="1648" w:hanging="360"/>
      </w:pPr>
      <w:rPr>
        <w:rFonts w:hint="default"/>
      </w:rPr>
    </w:lvl>
    <w:lvl w:ilvl="1">
      <w:start w:val="1"/>
      <w:numFmt w:val="lowerLetter"/>
      <w:lvlText w:val="%2."/>
      <w:lvlJc w:val="left"/>
      <w:pPr>
        <w:tabs>
          <w:tab w:val="num" w:pos="2368"/>
        </w:tabs>
        <w:ind w:left="2368" w:hanging="360"/>
      </w:pPr>
    </w:lvl>
    <w:lvl w:ilvl="2">
      <w:start w:val="1"/>
      <w:numFmt w:val="lowerRoman"/>
      <w:lvlText w:val="%3."/>
      <w:lvlJc w:val="right"/>
      <w:pPr>
        <w:tabs>
          <w:tab w:val="num" w:pos="3088"/>
        </w:tabs>
        <w:ind w:left="3088" w:hanging="180"/>
      </w:pPr>
    </w:lvl>
    <w:lvl w:ilvl="3">
      <w:start w:val="1"/>
      <w:numFmt w:val="decimal"/>
      <w:lvlText w:val="%4."/>
      <w:lvlJc w:val="left"/>
      <w:pPr>
        <w:tabs>
          <w:tab w:val="num" w:pos="3808"/>
        </w:tabs>
        <w:ind w:left="3808" w:hanging="360"/>
      </w:pPr>
    </w:lvl>
    <w:lvl w:ilvl="4">
      <w:start w:val="1"/>
      <w:numFmt w:val="lowerLetter"/>
      <w:lvlText w:val="%5."/>
      <w:lvlJc w:val="left"/>
      <w:pPr>
        <w:tabs>
          <w:tab w:val="num" w:pos="4528"/>
        </w:tabs>
        <w:ind w:left="4528" w:hanging="360"/>
      </w:pPr>
    </w:lvl>
    <w:lvl w:ilvl="5">
      <w:start w:val="1"/>
      <w:numFmt w:val="lowerRoman"/>
      <w:lvlText w:val="%6."/>
      <w:lvlJc w:val="right"/>
      <w:pPr>
        <w:tabs>
          <w:tab w:val="num" w:pos="5248"/>
        </w:tabs>
        <w:ind w:left="5248" w:hanging="180"/>
      </w:pPr>
    </w:lvl>
    <w:lvl w:ilvl="6">
      <w:start w:val="1"/>
      <w:numFmt w:val="decimal"/>
      <w:lvlText w:val="%7."/>
      <w:lvlJc w:val="left"/>
      <w:pPr>
        <w:tabs>
          <w:tab w:val="num" w:pos="5968"/>
        </w:tabs>
        <w:ind w:left="5968" w:hanging="360"/>
      </w:pPr>
    </w:lvl>
    <w:lvl w:ilvl="7">
      <w:start w:val="1"/>
      <w:numFmt w:val="lowerLetter"/>
      <w:lvlText w:val="%8."/>
      <w:lvlJc w:val="left"/>
      <w:pPr>
        <w:tabs>
          <w:tab w:val="num" w:pos="6688"/>
        </w:tabs>
        <w:ind w:left="6688" w:hanging="360"/>
      </w:pPr>
    </w:lvl>
    <w:lvl w:ilvl="8">
      <w:start w:val="1"/>
      <w:numFmt w:val="lowerRoman"/>
      <w:lvlText w:val="%9."/>
      <w:lvlJc w:val="right"/>
      <w:pPr>
        <w:tabs>
          <w:tab w:val="num" w:pos="7408"/>
        </w:tabs>
        <w:ind w:left="7408" w:hanging="180"/>
      </w:pPr>
    </w:lvl>
  </w:abstractNum>
  <w:abstractNum w:abstractNumId="19" w15:restartNumberingAfterBreak="0">
    <w:nsid w:val="51561783"/>
    <w:multiLevelType w:val="singleLevel"/>
    <w:tmpl w:val="9E64E65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CE104A"/>
    <w:multiLevelType w:val="hybridMultilevel"/>
    <w:tmpl w:val="D696F1EC"/>
    <w:lvl w:ilvl="0" w:tplc="92D6B6E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254923"/>
    <w:multiLevelType w:val="multilevel"/>
    <w:tmpl w:val="ACD039B6"/>
    <w:lvl w:ilvl="0">
      <w:start w:val="1"/>
      <w:numFmt w:val="decimal"/>
      <w:pStyle w:val="SectionHeader"/>
      <w:lvlText w:val="%1"/>
      <w:lvlJc w:val="left"/>
      <w:pPr>
        <w:tabs>
          <w:tab w:val="num" w:pos="432"/>
        </w:tabs>
        <w:ind w:left="432" w:hanging="432"/>
      </w:pPr>
      <w:rPr>
        <w:rFonts w:hint="default"/>
      </w:rPr>
    </w:lvl>
    <w:lvl w:ilvl="1">
      <w:start w:val="1"/>
      <w:numFmt w:val="decimal"/>
      <w:pStyle w:val="StyleSubSectionLeft0cmFirstline0cm"/>
      <w:lvlText w:val="%1.%2"/>
      <w:lvlJc w:val="left"/>
      <w:pPr>
        <w:tabs>
          <w:tab w:val="num" w:pos="576"/>
        </w:tabs>
        <w:ind w:left="576" w:hanging="576"/>
      </w:pPr>
      <w:rPr>
        <w:rFonts w:hint="default"/>
      </w:rPr>
    </w:lvl>
    <w:lvl w:ilvl="2">
      <w:start w:val="1"/>
      <w:numFmt w:val="none"/>
      <w:lvlText w:val="2.1"/>
      <w:lvlJc w:val="left"/>
      <w:pPr>
        <w:tabs>
          <w:tab w:val="num" w:pos="720"/>
        </w:tabs>
        <w:ind w:left="720" w:hanging="720"/>
      </w:pPr>
      <w:rPr>
        <w:rFonts w:hint="default"/>
      </w:rPr>
    </w:lvl>
    <w:lvl w:ilvl="3">
      <w:start w:val="1"/>
      <w:numFmt w:val="decimal"/>
      <w:lvlRestart w:val="1"/>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5C1C96"/>
    <w:multiLevelType w:val="hybridMultilevel"/>
    <w:tmpl w:val="CCD0CA08"/>
    <w:lvl w:ilvl="0" w:tplc="276492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6775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576854"/>
    <w:multiLevelType w:val="hybridMultilevel"/>
    <w:tmpl w:val="39E8E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1"/>
  </w:num>
  <w:num w:numId="4">
    <w:abstractNumId w:val="15"/>
  </w:num>
  <w:num w:numId="5">
    <w:abstractNumId w:val="22"/>
  </w:num>
  <w:num w:numId="6">
    <w:abstractNumId w:val="21"/>
  </w:num>
  <w:num w:numId="7">
    <w:abstractNumId w:val="2"/>
  </w:num>
  <w:num w:numId="8">
    <w:abstractNumId w:val="10"/>
  </w:num>
  <w:num w:numId="9">
    <w:abstractNumId w:val="20"/>
  </w:num>
  <w:num w:numId="10">
    <w:abstractNumId w:val="18"/>
  </w:num>
  <w:num w:numId="11">
    <w:abstractNumId w:val="0"/>
  </w:num>
  <w:num w:numId="12">
    <w:abstractNumId w:val="5"/>
  </w:num>
  <w:num w:numId="13">
    <w:abstractNumId w:val="12"/>
  </w:num>
  <w:num w:numId="14">
    <w:abstractNumId w:val="3"/>
  </w:num>
  <w:num w:numId="15">
    <w:abstractNumId w:val="7"/>
  </w:num>
  <w:num w:numId="16">
    <w:abstractNumId w:val="14"/>
  </w:num>
  <w:num w:numId="17">
    <w:abstractNumId w:val="19"/>
  </w:num>
  <w:num w:numId="18">
    <w:abstractNumId w:val="17"/>
  </w:num>
  <w:num w:numId="19">
    <w:abstractNumId w:val="9"/>
  </w:num>
  <w:num w:numId="20">
    <w:abstractNumId w:val="6"/>
  </w:num>
  <w:num w:numId="21">
    <w:abstractNumId w:val="23"/>
  </w:num>
  <w:num w:numId="22">
    <w:abstractNumId w:val="13"/>
  </w:num>
  <w:num w:numId="23">
    <w:abstractNumId w:val="8"/>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32"/>
    <w:rsid w:val="00002B0C"/>
    <w:rsid w:val="000C3AB5"/>
    <w:rsid w:val="00134332"/>
    <w:rsid w:val="00161C6F"/>
    <w:rsid w:val="001B179A"/>
    <w:rsid w:val="001F024B"/>
    <w:rsid w:val="00200833"/>
    <w:rsid w:val="002201D4"/>
    <w:rsid w:val="0028154E"/>
    <w:rsid w:val="002B4609"/>
    <w:rsid w:val="002C5AED"/>
    <w:rsid w:val="002D5452"/>
    <w:rsid w:val="002F310F"/>
    <w:rsid w:val="003020BD"/>
    <w:rsid w:val="00304AFD"/>
    <w:rsid w:val="00312E68"/>
    <w:rsid w:val="00334228"/>
    <w:rsid w:val="003B3744"/>
    <w:rsid w:val="003E68B7"/>
    <w:rsid w:val="004248F9"/>
    <w:rsid w:val="004864FA"/>
    <w:rsid w:val="004C1C42"/>
    <w:rsid w:val="004C5B25"/>
    <w:rsid w:val="004E2254"/>
    <w:rsid w:val="00507ABB"/>
    <w:rsid w:val="00517B51"/>
    <w:rsid w:val="0054776B"/>
    <w:rsid w:val="005512F0"/>
    <w:rsid w:val="00583257"/>
    <w:rsid w:val="005C7430"/>
    <w:rsid w:val="00603CC0"/>
    <w:rsid w:val="00640048"/>
    <w:rsid w:val="006469AA"/>
    <w:rsid w:val="00656996"/>
    <w:rsid w:val="006A38AB"/>
    <w:rsid w:val="006B67DD"/>
    <w:rsid w:val="00711D2C"/>
    <w:rsid w:val="0072718F"/>
    <w:rsid w:val="007B3693"/>
    <w:rsid w:val="007F054C"/>
    <w:rsid w:val="00815859"/>
    <w:rsid w:val="00832CD1"/>
    <w:rsid w:val="008824E7"/>
    <w:rsid w:val="008B562B"/>
    <w:rsid w:val="008B723F"/>
    <w:rsid w:val="00955C68"/>
    <w:rsid w:val="00961A8F"/>
    <w:rsid w:val="009A5AD2"/>
    <w:rsid w:val="009B33D1"/>
    <w:rsid w:val="009C34CA"/>
    <w:rsid w:val="00A77F74"/>
    <w:rsid w:val="00A80945"/>
    <w:rsid w:val="00A861F8"/>
    <w:rsid w:val="00AF658D"/>
    <w:rsid w:val="00B018FD"/>
    <w:rsid w:val="00B07F3D"/>
    <w:rsid w:val="00B46187"/>
    <w:rsid w:val="00B5129E"/>
    <w:rsid w:val="00B92F10"/>
    <w:rsid w:val="00BB582E"/>
    <w:rsid w:val="00BD517D"/>
    <w:rsid w:val="00BE3A32"/>
    <w:rsid w:val="00C51B7E"/>
    <w:rsid w:val="00CB3F84"/>
    <w:rsid w:val="00D375E2"/>
    <w:rsid w:val="00D415CB"/>
    <w:rsid w:val="00DA0D1B"/>
    <w:rsid w:val="00DA4E79"/>
    <w:rsid w:val="00DD605D"/>
    <w:rsid w:val="00EA709A"/>
    <w:rsid w:val="00F27F85"/>
    <w:rsid w:val="00F63256"/>
    <w:rsid w:val="00F870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5E2D6"/>
  <w15:chartTrackingRefBased/>
  <w15:docId w15:val="{3981579C-B422-435E-A3A5-F6187A38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32"/>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9"/>
    <w:qFormat/>
    <w:rsid w:val="00B5129E"/>
    <w:pPr>
      <w:keepNext/>
      <w:spacing w:after="0" w:line="240" w:lineRule="auto"/>
      <w:outlineLvl w:val="0"/>
    </w:pPr>
    <w:rPr>
      <w:rFonts w:ascii="Tahoma" w:hAnsi="Tahoma"/>
      <w:color w:val="auto"/>
      <w:kern w:val="0"/>
      <w:sz w:val="24"/>
      <w:lang w:val="en-US"/>
      <w14:ligatures w14:val="none"/>
      <w14:cntxtAlts w14:val="0"/>
    </w:rPr>
  </w:style>
  <w:style w:type="paragraph" w:styleId="Heading2">
    <w:name w:val="heading 2"/>
    <w:basedOn w:val="Normal"/>
    <w:next w:val="Normal"/>
    <w:link w:val="Heading2Char"/>
    <w:qFormat/>
    <w:rsid w:val="00B5129E"/>
    <w:pPr>
      <w:keepNext/>
      <w:spacing w:after="0" w:line="240" w:lineRule="auto"/>
      <w:jc w:val="both"/>
      <w:outlineLvl w:val="1"/>
    </w:pPr>
    <w:rPr>
      <w:rFonts w:ascii="Tahoma" w:hAnsi="Tahoma"/>
      <w:b/>
      <w:color w:val="auto"/>
      <w:kern w:val="0"/>
      <w:sz w:val="24"/>
      <w:u w:val="single"/>
      <w:lang w:val="en-US"/>
      <w14:ligatures w14:val="none"/>
      <w14:cntxtAlts w14:val="0"/>
    </w:rPr>
  </w:style>
  <w:style w:type="paragraph" w:styleId="Heading4">
    <w:name w:val="heading 4"/>
    <w:basedOn w:val="Normal"/>
    <w:next w:val="Normal"/>
    <w:link w:val="Heading4Char"/>
    <w:uiPriority w:val="9"/>
    <w:unhideWhenUsed/>
    <w:qFormat/>
    <w:rsid w:val="002D545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2D545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79A"/>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C7430"/>
    <w:rPr>
      <w:color w:val="0563C1" w:themeColor="hyperlink"/>
      <w:u w:val="single"/>
    </w:rPr>
  </w:style>
  <w:style w:type="paragraph" w:styleId="ListParagraph">
    <w:name w:val="List Paragraph"/>
    <w:basedOn w:val="Normal"/>
    <w:uiPriority w:val="34"/>
    <w:qFormat/>
    <w:rsid w:val="005C7430"/>
    <w:pPr>
      <w:ind w:left="720"/>
      <w:contextualSpacing/>
    </w:pPr>
  </w:style>
  <w:style w:type="character" w:styleId="CommentReference">
    <w:name w:val="annotation reference"/>
    <w:basedOn w:val="DefaultParagraphFont"/>
    <w:uiPriority w:val="99"/>
    <w:semiHidden/>
    <w:unhideWhenUsed/>
    <w:rsid w:val="00EA709A"/>
    <w:rPr>
      <w:sz w:val="16"/>
      <w:szCs w:val="16"/>
    </w:rPr>
  </w:style>
  <w:style w:type="paragraph" w:styleId="CommentText">
    <w:name w:val="annotation text"/>
    <w:basedOn w:val="Normal"/>
    <w:link w:val="CommentTextChar"/>
    <w:uiPriority w:val="99"/>
    <w:semiHidden/>
    <w:unhideWhenUsed/>
    <w:rsid w:val="00EA709A"/>
    <w:pPr>
      <w:spacing w:after="160" w:line="240" w:lineRule="auto"/>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EA709A"/>
    <w:rPr>
      <w:sz w:val="20"/>
      <w:szCs w:val="20"/>
    </w:rPr>
  </w:style>
  <w:style w:type="paragraph" w:customStyle="1" w:styleId="PageHeader">
    <w:name w:val="Page Header"/>
    <w:basedOn w:val="Normal"/>
    <w:rsid w:val="007F054C"/>
    <w:pPr>
      <w:spacing w:after="240" w:line="240" w:lineRule="auto"/>
    </w:pPr>
    <w:rPr>
      <w:rFonts w:ascii="Arial" w:hAnsi="Arial"/>
      <w:b/>
      <w:color w:val="auto"/>
      <w:kern w:val="0"/>
      <w:sz w:val="32"/>
      <w:szCs w:val="24"/>
      <w14:ligatures w14:val="none"/>
      <w14:cntxtAlts w14:val="0"/>
    </w:rPr>
  </w:style>
  <w:style w:type="paragraph" w:customStyle="1" w:styleId="SectionHeader">
    <w:name w:val="Section Header"/>
    <w:basedOn w:val="Normal"/>
    <w:autoRedefine/>
    <w:rsid w:val="007F054C"/>
    <w:pPr>
      <w:numPr>
        <w:numId w:val="6"/>
      </w:numPr>
      <w:tabs>
        <w:tab w:val="left" w:pos="480"/>
        <w:tab w:val="left" w:pos="556"/>
      </w:tabs>
      <w:spacing w:before="200" w:after="200" w:line="240" w:lineRule="auto"/>
    </w:pPr>
    <w:rPr>
      <w:rFonts w:ascii="Arial" w:hAnsi="Arial"/>
      <w:color w:val="auto"/>
      <w:kern w:val="0"/>
      <w:sz w:val="24"/>
      <w:szCs w:val="24"/>
      <w14:ligatures w14:val="none"/>
      <w14:cntxtAlts w14:val="0"/>
    </w:rPr>
  </w:style>
  <w:style w:type="paragraph" w:customStyle="1" w:styleId="StyleSubSectionLeft0cmFirstline0cm">
    <w:name w:val="Style Sub Section + Left:  0 cm First line:  0 cm"/>
    <w:basedOn w:val="Normal"/>
    <w:rsid w:val="007F054C"/>
    <w:pPr>
      <w:numPr>
        <w:ilvl w:val="1"/>
        <w:numId w:val="6"/>
      </w:numPr>
      <w:tabs>
        <w:tab w:val="left" w:pos="480"/>
      </w:tabs>
      <w:spacing w:line="240" w:lineRule="auto"/>
      <w:outlineLvl w:val="1"/>
    </w:pPr>
    <w:rPr>
      <w:rFonts w:ascii="Arial" w:hAnsi="Arial"/>
      <w:color w:val="auto"/>
      <w:kern w:val="0"/>
      <w:sz w:val="24"/>
      <w14:ligatures w14:val="none"/>
      <w14:cntxtAlts w14:val="0"/>
    </w:rPr>
  </w:style>
  <w:style w:type="table" w:styleId="TableGrid">
    <w:name w:val="Table Grid"/>
    <w:basedOn w:val="TableNormal"/>
    <w:uiPriority w:val="59"/>
    <w:rsid w:val="007F05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B5129E"/>
    <w:rPr>
      <w:rFonts w:ascii="Tahoma" w:eastAsia="Times New Roman" w:hAnsi="Tahoma" w:cs="Times New Roman"/>
      <w:sz w:val="24"/>
      <w:szCs w:val="20"/>
      <w:lang w:val="en-US" w:eastAsia="en-GB"/>
    </w:rPr>
  </w:style>
  <w:style w:type="character" w:customStyle="1" w:styleId="Heading2Char">
    <w:name w:val="Heading 2 Char"/>
    <w:basedOn w:val="DefaultParagraphFont"/>
    <w:link w:val="Heading2"/>
    <w:rsid w:val="00B5129E"/>
    <w:rPr>
      <w:rFonts w:ascii="Tahoma" w:eastAsia="Times New Roman" w:hAnsi="Tahoma" w:cs="Times New Roman"/>
      <w:b/>
      <w:sz w:val="24"/>
      <w:szCs w:val="20"/>
      <w:u w:val="single"/>
      <w:lang w:val="en-US" w:eastAsia="en-GB"/>
    </w:rPr>
  </w:style>
  <w:style w:type="paragraph" w:styleId="BodyTextIndent">
    <w:name w:val="Body Text Indent"/>
    <w:basedOn w:val="Normal"/>
    <w:link w:val="BodyTextIndentChar"/>
    <w:rsid w:val="00B5129E"/>
    <w:pPr>
      <w:spacing w:after="0" w:line="240" w:lineRule="auto"/>
      <w:ind w:left="720" w:hanging="720"/>
    </w:pPr>
    <w:rPr>
      <w:rFonts w:ascii="Tahoma" w:hAnsi="Tahoma"/>
      <w:color w:val="auto"/>
      <w:kern w:val="0"/>
      <w:sz w:val="24"/>
      <w:lang w:val="en-US"/>
      <w14:ligatures w14:val="none"/>
      <w14:cntxtAlts w14:val="0"/>
    </w:rPr>
  </w:style>
  <w:style w:type="character" w:customStyle="1" w:styleId="BodyTextIndentChar">
    <w:name w:val="Body Text Indent Char"/>
    <w:basedOn w:val="DefaultParagraphFont"/>
    <w:link w:val="BodyTextIndent"/>
    <w:rsid w:val="00B5129E"/>
    <w:rPr>
      <w:rFonts w:ascii="Tahoma" w:eastAsia="Times New Roman" w:hAnsi="Tahoma" w:cs="Times New Roman"/>
      <w:sz w:val="24"/>
      <w:szCs w:val="20"/>
      <w:lang w:val="en-US" w:eastAsia="en-GB"/>
    </w:rPr>
  </w:style>
  <w:style w:type="paragraph" w:styleId="NoSpacing">
    <w:name w:val="No Spacing"/>
    <w:uiPriority w:val="1"/>
    <w:qFormat/>
    <w:rsid w:val="00B5129E"/>
    <w:pPr>
      <w:spacing w:after="0" w:line="240" w:lineRule="auto"/>
    </w:pPr>
    <w:rPr>
      <w:rFonts w:ascii="Times New Roman" w:eastAsia="Times New Roman" w:hAnsi="Times New Roman" w:cs="Times New Roman"/>
      <w:sz w:val="20"/>
      <w:szCs w:val="20"/>
      <w:lang w:val="en-US" w:eastAsia="en-GB"/>
    </w:rPr>
  </w:style>
  <w:style w:type="character" w:customStyle="1" w:styleId="Heading4Char">
    <w:name w:val="Heading 4 Char"/>
    <w:basedOn w:val="DefaultParagraphFont"/>
    <w:link w:val="Heading4"/>
    <w:uiPriority w:val="9"/>
    <w:rsid w:val="002D5452"/>
    <w:rPr>
      <w:rFonts w:asciiTheme="majorHAnsi" w:eastAsiaTheme="majorEastAsia" w:hAnsiTheme="majorHAnsi" w:cstheme="majorBidi"/>
      <w:i/>
      <w:iCs/>
      <w:color w:val="2E74B5" w:themeColor="accent1" w:themeShade="BF"/>
      <w:kern w:val="28"/>
      <w:sz w:val="20"/>
      <w:szCs w:val="20"/>
      <w:lang w:eastAsia="en-GB"/>
      <w14:ligatures w14:val="standard"/>
      <w14:cntxtAlts/>
    </w:rPr>
  </w:style>
  <w:style w:type="character" w:customStyle="1" w:styleId="Heading8Char">
    <w:name w:val="Heading 8 Char"/>
    <w:basedOn w:val="DefaultParagraphFont"/>
    <w:link w:val="Heading8"/>
    <w:uiPriority w:val="9"/>
    <w:semiHidden/>
    <w:rsid w:val="002D5452"/>
    <w:rPr>
      <w:rFonts w:asciiTheme="majorHAnsi" w:eastAsiaTheme="majorEastAsia" w:hAnsiTheme="majorHAnsi" w:cstheme="majorBidi"/>
      <w:color w:val="272727" w:themeColor="text1" w:themeTint="D8"/>
      <w:kern w:val="28"/>
      <w:sz w:val="21"/>
      <w:szCs w:val="21"/>
      <w:lang w:eastAsia="en-GB"/>
      <w14:ligatures w14:val="standard"/>
      <w14:cntxtAlts/>
    </w:rPr>
  </w:style>
  <w:style w:type="paragraph" w:styleId="Header">
    <w:name w:val="header"/>
    <w:basedOn w:val="Normal"/>
    <w:link w:val="HeaderChar"/>
    <w:uiPriority w:val="99"/>
    <w:unhideWhenUsed/>
    <w:rsid w:val="0065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99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56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996"/>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0122-3D8B-4D3F-AD82-E28A7B15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Rachel</dc:creator>
  <cp:keywords/>
  <dc:description/>
  <cp:lastModifiedBy>Amy</cp:lastModifiedBy>
  <cp:revision>8</cp:revision>
  <cp:lastPrinted>2018-11-19T13:53:00Z</cp:lastPrinted>
  <dcterms:created xsi:type="dcterms:W3CDTF">2021-01-14T13:36:00Z</dcterms:created>
  <dcterms:modified xsi:type="dcterms:W3CDTF">2021-03-22T18:00:00Z</dcterms:modified>
</cp:coreProperties>
</file>